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湖南康乃馨养老服务有限公司保洁、保安服务项目</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中标结果公告</w:t>
      </w:r>
    </w:p>
    <w:bookmarkEnd w:id="0"/>
    <w:p>
      <w:pPr>
        <w:rPr>
          <w:rFonts w:hint="eastAsia"/>
        </w:rPr>
      </w:pPr>
    </w:p>
    <w:p>
      <w:pPr>
        <w:keepNext w:val="0"/>
        <w:keepLines w:val="0"/>
        <w:pageBreakBefore w:val="0"/>
        <w:widowControl w:val="0"/>
        <w:kinsoku/>
        <w:overflowPunct/>
        <w:topLinePunct w:val="0"/>
        <w:bidi w:val="0"/>
        <w:adjustRightInd/>
        <w:spacing w:beforeAutospacing="0" w:afterAutospacing="0" w:line="520" w:lineRule="exact"/>
        <w:ind w:firstLine="420" w:firstLineChars="200"/>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一、项目名称：湖南康乃馨养老服务有限公司保洁、保安服务项目</w:t>
      </w:r>
    </w:p>
    <w:p>
      <w:pPr>
        <w:keepNext w:val="0"/>
        <w:keepLines w:val="0"/>
        <w:pageBreakBefore w:val="0"/>
        <w:widowControl w:val="0"/>
        <w:kinsoku/>
        <w:overflowPunct/>
        <w:topLinePunct w:val="0"/>
        <w:bidi w:val="0"/>
        <w:adjustRightInd/>
        <w:spacing w:beforeAutospacing="0" w:afterAutospacing="0" w:line="520" w:lineRule="exact"/>
        <w:ind w:firstLine="420" w:firstLineChars="200"/>
        <w:textAlignment w:val="auto"/>
        <w:rPr>
          <w:rFonts w:hint="default"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二、代理编号：HNSPMH-CG2022-011</w:t>
      </w:r>
    </w:p>
    <w:p>
      <w:pPr>
        <w:keepNext w:val="0"/>
        <w:keepLines w:val="0"/>
        <w:pageBreakBefore w:val="0"/>
        <w:widowControl w:val="0"/>
        <w:kinsoku/>
        <w:overflowPunct/>
        <w:topLinePunct w:val="0"/>
        <w:bidi w:val="0"/>
        <w:adjustRightInd/>
        <w:spacing w:beforeAutospacing="0" w:afterAutospacing="0" w:line="520" w:lineRule="exact"/>
        <w:ind w:firstLine="420" w:firstLineChars="200"/>
        <w:textAlignment w:val="auto"/>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val="en-US" w:eastAsia="zh-CN"/>
        </w:rPr>
        <w:t>三、中标信息</w:t>
      </w:r>
    </w:p>
    <w:p>
      <w:pPr>
        <w:keepNext w:val="0"/>
        <w:keepLines w:val="0"/>
        <w:pageBreakBefore w:val="0"/>
        <w:widowControl w:val="0"/>
        <w:kinsoku/>
        <w:overflowPunct/>
        <w:topLinePunct w:val="0"/>
        <w:bidi w:val="0"/>
        <w:adjustRightInd/>
        <w:spacing w:beforeAutospacing="0" w:afterAutospacing="0" w:line="520" w:lineRule="exact"/>
        <w:ind w:firstLine="420" w:firstLineChars="200"/>
        <w:textAlignment w:val="auto"/>
        <w:rPr>
          <w:rFonts w:hint="default" w:ascii="宋体" w:hAnsi="宋体" w:eastAsia="宋体" w:cs="宋体"/>
          <w:b w:val="0"/>
          <w:bCs w:val="0"/>
          <w:i w:val="0"/>
          <w:iCs w:val="0"/>
          <w:color w:val="000000"/>
          <w:spacing w:val="0"/>
          <w:sz w:val="21"/>
          <w:szCs w:val="21"/>
          <w:shd w:val="clear" w:fill="FFFFFF"/>
          <w:lang w:val="en-US" w:eastAsia="zh-CN"/>
        </w:rPr>
      </w:pPr>
      <w:r>
        <w:rPr>
          <w:rFonts w:hint="eastAsia" w:ascii="宋体" w:hAnsi="宋体" w:eastAsia="宋体" w:cs="宋体"/>
          <w:b w:val="0"/>
          <w:bCs w:val="0"/>
          <w:i w:val="0"/>
          <w:iCs w:val="0"/>
          <w:color w:val="000000"/>
          <w:spacing w:val="0"/>
          <w:sz w:val="21"/>
          <w:szCs w:val="21"/>
          <w:shd w:val="clear" w:fill="FFFFFF"/>
        </w:rPr>
        <w:t>中标供应商名称</w:t>
      </w:r>
      <w:r>
        <w:rPr>
          <w:rFonts w:hint="eastAsia" w:ascii="宋体" w:hAnsi="宋体" w:eastAsia="宋体" w:cs="宋体"/>
          <w:b w:val="0"/>
          <w:bCs w:val="0"/>
          <w:i w:val="0"/>
          <w:iCs w:val="0"/>
          <w:color w:val="000000"/>
          <w:spacing w:val="0"/>
          <w:sz w:val="21"/>
          <w:szCs w:val="21"/>
          <w:shd w:val="clear" w:fill="FFFFFF"/>
          <w:lang w:eastAsia="zh-CN"/>
        </w:rPr>
        <w:t>：</w:t>
      </w:r>
      <w:r>
        <w:rPr>
          <w:rFonts w:hint="eastAsia" w:ascii="宋体" w:hAnsi="宋体" w:eastAsia="宋体" w:cs="宋体"/>
          <w:b w:val="0"/>
          <w:bCs w:val="0"/>
          <w:i w:val="0"/>
          <w:iCs w:val="0"/>
          <w:color w:val="000000"/>
          <w:spacing w:val="0"/>
          <w:sz w:val="21"/>
          <w:szCs w:val="21"/>
          <w:shd w:val="clear" w:fill="FFFFFF"/>
          <w:lang w:val="en-US" w:eastAsia="zh-CN"/>
        </w:rPr>
        <w:t>湖南湘卫医院管理有限公司</w:t>
      </w:r>
    </w:p>
    <w:p>
      <w:pPr>
        <w:keepNext w:val="0"/>
        <w:keepLines w:val="0"/>
        <w:pageBreakBefore w:val="0"/>
        <w:widowControl w:val="0"/>
        <w:kinsoku/>
        <w:overflowPunct/>
        <w:topLinePunct w:val="0"/>
        <w:bidi w:val="0"/>
        <w:adjustRightInd/>
        <w:spacing w:beforeAutospacing="0" w:afterAutospacing="0" w:line="520" w:lineRule="exact"/>
        <w:ind w:firstLine="420" w:firstLineChars="200"/>
        <w:textAlignment w:val="auto"/>
        <w:rPr>
          <w:rStyle w:val="8"/>
          <w:rFonts w:hint="default" w:ascii="宋体" w:hAnsi="宋体" w:eastAsia="宋体" w:cs="宋体"/>
          <w:b w:val="0"/>
          <w:bCs w:val="0"/>
          <w:color w:val="000000"/>
          <w:sz w:val="21"/>
          <w:szCs w:val="21"/>
          <w:lang w:val="en-US"/>
        </w:rPr>
      </w:pPr>
      <w:r>
        <w:rPr>
          <w:rFonts w:hint="eastAsia" w:ascii="宋体" w:hAnsi="宋体" w:eastAsia="宋体" w:cs="宋体"/>
          <w:b w:val="0"/>
          <w:bCs w:val="0"/>
          <w:i w:val="0"/>
          <w:iCs w:val="0"/>
          <w:color w:val="000000"/>
          <w:spacing w:val="0"/>
          <w:sz w:val="21"/>
          <w:szCs w:val="21"/>
          <w:shd w:val="clear" w:fill="FFFFFF"/>
        </w:rPr>
        <w:t>地址</w:t>
      </w:r>
      <w:r>
        <w:rPr>
          <w:rFonts w:hint="eastAsia" w:ascii="宋体" w:hAnsi="宋体" w:eastAsia="宋体" w:cs="宋体"/>
          <w:b w:val="0"/>
          <w:bCs w:val="0"/>
          <w:i w:val="0"/>
          <w:iCs w:val="0"/>
          <w:color w:val="000000"/>
          <w:spacing w:val="0"/>
          <w:sz w:val="21"/>
          <w:szCs w:val="21"/>
          <w:shd w:val="clear" w:fill="FFFFFF"/>
          <w:lang w:eastAsia="zh-CN"/>
        </w:rPr>
        <w:t>：长沙市开福区望麓园街道芙蓉中路八一桥西北侧金帆大厦1011房</w:t>
      </w:r>
    </w:p>
    <w:p>
      <w:pPr>
        <w:keepNext w:val="0"/>
        <w:keepLines w:val="0"/>
        <w:pageBreakBefore w:val="0"/>
        <w:widowControl w:val="0"/>
        <w:kinsoku/>
        <w:overflowPunct/>
        <w:topLinePunct w:val="0"/>
        <w:bidi w:val="0"/>
        <w:adjustRightInd/>
        <w:spacing w:beforeAutospacing="0" w:afterAutospacing="0" w:line="520" w:lineRule="exact"/>
        <w:ind w:firstLine="420" w:firstLineChars="200"/>
        <w:textAlignment w:val="auto"/>
        <w:rPr>
          <w:rStyle w:val="8"/>
          <w:rFonts w:hint="eastAsia" w:ascii="宋体" w:hAnsi="宋体" w:eastAsia="宋体" w:cs="宋体"/>
          <w:b w:val="0"/>
          <w:bCs w:val="0"/>
          <w:color w:val="000000"/>
          <w:sz w:val="21"/>
          <w:szCs w:val="21"/>
          <w:lang w:val="en-US" w:eastAsia="zh-CN"/>
        </w:rPr>
      </w:pPr>
      <w:r>
        <w:rPr>
          <w:rFonts w:hint="eastAsia" w:ascii="宋体" w:hAnsi="宋体" w:eastAsia="宋体" w:cs="宋体"/>
          <w:b w:val="0"/>
          <w:bCs w:val="0"/>
          <w:i w:val="0"/>
          <w:iCs w:val="0"/>
          <w:color w:val="000000"/>
          <w:spacing w:val="0"/>
          <w:sz w:val="21"/>
          <w:szCs w:val="21"/>
          <w:shd w:val="clear" w:fill="FFFFFF"/>
        </w:rPr>
        <w:t>中标价格（元）</w:t>
      </w:r>
      <w:r>
        <w:rPr>
          <w:rFonts w:hint="eastAsia" w:ascii="宋体" w:hAnsi="宋体" w:eastAsia="宋体" w:cs="宋体"/>
          <w:b w:val="0"/>
          <w:bCs w:val="0"/>
          <w:i w:val="0"/>
          <w:iCs w:val="0"/>
          <w:color w:val="000000"/>
          <w:spacing w:val="0"/>
          <w:sz w:val="21"/>
          <w:szCs w:val="21"/>
          <w:shd w:val="clear" w:fill="FFFFFF"/>
          <w:lang w:eastAsia="zh-CN"/>
        </w:rPr>
        <w:t>：</w:t>
      </w:r>
      <w:r>
        <w:rPr>
          <w:rStyle w:val="8"/>
          <w:rFonts w:hint="eastAsia" w:ascii="宋体" w:hAnsi="宋体" w:eastAsia="宋体" w:cs="宋体"/>
          <w:b w:val="0"/>
          <w:bCs w:val="0"/>
          <w:color w:val="000000"/>
          <w:sz w:val="21"/>
          <w:szCs w:val="21"/>
        </w:rPr>
        <w:t>人民币</w:t>
      </w:r>
      <w:r>
        <w:rPr>
          <w:rStyle w:val="8"/>
          <w:rFonts w:hint="eastAsia" w:ascii="宋体" w:hAnsi="宋体" w:eastAsia="宋体" w:cs="宋体"/>
          <w:b w:val="0"/>
          <w:bCs w:val="0"/>
          <w:color w:val="000000"/>
          <w:sz w:val="21"/>
          <w:szCs w:val="21"/>
          <w:lang w:val="en-US"/>
        </w:rPr>
        <w:t>叁佰壹拾贰万零伍佰壹拾陆</w:t>
      </w:r>
      <w:r>
        <w:rPr>
          <w:rStyle w:val="8"/>
          <w:rFonts w:hint="eastAsia" w:ascii="宋体" w:hAnsi="宋体" w:eastAsia="宋体" w:cs="宋体"/>
          <w:b w:val="0"/>
          <w:bCs w:val="0"/>
          <w:color w:val="000000"/>
          <w:sz w:val="21"/>
          <w:szCs w:val="21"/>
        </w:rPr>
        <w:t>元整（</w:t>
      </w:r>
      <w:r>
        <w:rPr>
          <w:rFonts w:hint="eastAsia" w:ascii="宋体" w:hAnsi="宋体" w:eastAsia="宋体" w:cs="宋体"/>
          <w:b w:val="0"/>
          <w:bCs w:val="0"/>
          <w:kern w:val="0"/>
          <w:sz w:val="21"/>
          <w:szCs w:val="21"/>
        </w:rPr>
        <w:t>¥</w:t>
      </w:r>
      <w:r>
        <w:rPr>
          <w:rFonts w:ascii="宋体" w:hAnsi="宋体" w:cs="宋体"/>
        </w:rPr>
        <w:t>3120516.00</w:t>
      </w:r>
      <w:r>
        <w:rPr>
          <w:rStyle w:val="8"/>
          <w:rFonts w:hint="eastAsia" w:ascii="宋体" w:hAnsi="宋体" w:eastAsia="宋体" w:cs="宋体"/>
          <w:b w:val="0"/>
          <w:bCs w:val="0"/>
          <w:color w:val="000000"/>
          <w:sz w:val="21"/>
          <w:szCs w:val="21"/>
        </w:rPr>
        <w:t>）</w:t>
      </w:r>
    </w:p>
    <w:p>
      <w:pPr>
        <w:keepNext w:val="0"/>
        <w:keepLines w:val="0"/>
        <w:pageBreakBefore w:val="0"/>
        <w:widowControl w:val="0"/>
        <w:kinsoku/>
        <w:overflowPunct/>
        <w:topLinePunct w:val="0"/>
        <w:bidi w:val="0"/>
        <w:adjustRightInd/>
        <w:spacing w:beforeAutospacing="0" w:afterAutospacing="0" w:line="520" w:lineRule="exact"/>
        <w:ind w:firstLine="420" w:firstLineChars="200"/>
        <w:textAlignment w:val="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四、主要标的信息</w:t>
      </w:r>
    </w:p>
    <w:tbl>
      <w:tblPr>
        <w:tblStyle w:val="3"/>
        <w:tblW w:w="490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2"/>
        <w:gridCol w:w="1842"/>
        <w:gridCol w:w="1392"/>
        <w:gridCol w:w="1392"/>
        <w:gridCol w:w="1392"/>
        <w:gridCol w:w="1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jc w:val="center"/>
        </w:trPr>
        <w:tc>
          <w:tcPr>
            <w:tcW w:w="564" w:type="pct"/>
            <w:shd w:val="clear" w:color="auto" w:fill="auto"/>
            <w:vAlign w:val="center"/>
          </w:tcPr>
          <w:p>
            <w:pPr>
              <w:keepNext w:val="0"/>
              <w:keepLines w:val="0"/>
              <w:pageBreakBefore w:val="0"/>
              <w:kinsoku/>
              <w:overflowPunct/>
              <w:topLinePunct w:val="0"/>
              <w:bidi w:val="0"/>
              <w:adjustRightInd/>
              <w:spacing w:beforeAutospacing="0" w:afterAutospacing="0" w:line="240" w:lineRule="auto"/>
              <w:jc w:val="center"/>
              <w:textAlignment w:val="auto"/>
              <w:rPr>
                <w:rFonts w:ascii="宋体" w:hAnsi="宋体" w:eastAsia="宋体" w:cs="宋体"/>
                <w:b/>
                <w:bCs/>
                <w:kern w:val="0"/>
                <w:sz w:val="21"/>
                <w:szCs w:val="21"/>
              </w:rPr>
            </w:pPr>
            <w:r>
              <w:rPr>
                <w:rFonts w:hint="eastAsia" w:ascii="宋体" w:hAnsi="宋体" w:eastAsia="宋体" w:cs="宋体"/>
                <w:b/>
                <w:bCs/>
                <w:kern w:val="0"/>
                <w:sz w:val="21"/>
                <w:szCs w:val="21"/>
              </w:rPr>
              <w:t>序号</w:t>
            </w:r>
          </w:p>
        </w:tc>
        <w:tc>
          <w:tcPr>
            <w:tcW w:w="1101" w:type="pct"/>
            <w:shd w:val="clear" w:color="auto" w:fill="auto"/>
            <w:vAlign w:val="center"/>
          </w:tcPr>
          <w:p>
            <w:pPr>
              <w:keepNext w:val="0"/>
              <w:keepLines w:val="0"/>
              <w:pageBreakBefore w:val="0"/>
              <w:kinsoku/>
              <w:overflowPunct/>
              <w:topLinePunct w:val="0"/>
              <w:bidi w:val="0"/>
              <w:adjustRightInd/>
              <w:spacing w:beforeAutospacing="0" w:afterAutospacing="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标的名称</w:t>
            </w:r>
          </w:p>
        </w:tc>
        <w:tc>
          <w:tcPr>
            <w:tcW w:w="832" w:type="pct"/>
            <w:shd w:val="clear" w:color="auto" w:fill="auto"/>
            <w:vAlign w:val="center"/>
          </w:tcPr>
          <w:p>
            <w:pPr>
              <w:keepNext w:val="0"/>
              <w:keepLines w:val="0"/>
              <w:pageBreakBefore w:val="0"/>
              <w:kinsoku/>
              <w:overflowPunct/>
              <w:topLinePunct w:val="0"/>
              <w:bidi w:val="0"/>
              <w:adjustRightInd/>
              <w:spacing w:beforeAutospacing="0" w:afterAutospacing="0" w:line="240" w:lineRule="auto"/>
              <w:jc w:val="center"/>
              <w:textAlignment w:val="auto"/>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服务范围</w:t>
            </w:r>
          </w:p>
        </w:tc>
        <w:tc>
          <w:tcPr>
            <w:tcW w:w="832" w:type="pct"/>
            <w:shd w:val="clear" w:color="auto" w:fill="auto"/>
            <w:vAlign w:val="center"/>
          </w:tcPr>
          <w:p>
            <w:pPr>
              <w:keepNext w:val="0"/>
              <w:keepLines w:val="0"/>
              <w:pageBreakBefore w:val="0"/>
              <w:kinsoku/>
              <w:overflowPunct/>
              <w:topLinePunct w:val="0"/>
              <w:bidi w:val="0"/>
              <w:adjustRightInd/>
              <w:spacing w:beforeAutospacing="0" w:afterAutospacing="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服务要求</w:t>
            </w:r>
          </w:p>
        </w:tc>
        <w:tc>
          <w:tcPr>
            <w:tcW w:w="832" w:type="pct"/>
            <w:shd w:val="clear" w:color="auto" w:fill="auto"/>
            <w:vAlign w:val="center"/>
          </w:tcPr>
          <w:p>
            <w:pPr>
              <w:keepNext w:val="0"/>
              <w:keepLines w:val="0"/>
              <w:pageBreakBefore w:val="0"/>
              <w:kinsoku/>
              <w:overflowPunct/>
              <w:topLinePunct w:val="0"/>
              <w:bidi w:val="0"/>
              <w:adjustRightInd/>
              <w:spacing w:beforeAutospacing="0" w:afterAutospacing="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服务时间</w:t>
            </w:r>
          </w:p>
        </w:tc>
        <w:tc>
          <w:tcPr>
            <w:tcW w:w="835" w:type="pct"/>
            <w:shd w:val="clear" w:color="auto" w:fill="auto"/>
            <w:vAlign w:val="center"/>
          </w:tcPr>
          <w:p>
            <w:pPr>
              <w:keepNext w:val="0"/>
              <w:keepLines w:val="0"/>
              <w:pageBreakBefore w:val="0"/>
              <w:kinsoku/>
              <w:overflowPunct/>
              <w:topLinePunct w:val="0"/>
              <w:bidi w:val="0"/>
              <w:adjustRightInd/>
              <w:spacing w:beforeAutospacing="0" w:afterAutospacing="0"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564" w:type="pct"/>
            <w:shd w:val="clear" w:color="auto" w:fill="auto"/>
            <w:vAlign w:val="center"/>
          </w:tcPr>
          <w:p>
            <w:pPr>
              <w:keepNext w:val="0"/>
              <w:keepLines w:val="0"/>
              <w:pageBreakBefore w:val="0"/>
              <w:kinsoku/>
              <w:overflowPunct/>
              <w:topLinePunct w:val="0"/>
              <w:bidi w:val="0"/>
              <w:adjustRightInd/>
              <w:spacing w:beforeAutospacing="0" w:afterAutospacing="0" w:line="520" w:lineRule="exact"/>
              <w:ind w:left="0" w:leftChars="0" w:right="0" w:rightChars="0" w:firstLine="0" w:firstLineChars="0"/>
              <w:jc w:val="center"/>
              <w:textAlignment w:val="auto"/>
              <w:rPr>
                <w:rFonts w:ascii="宋体" w:hAnsi="宋体" w:eastAsia="宋体" w:cs="宋体"/>
                <w:kern w:val="0"/>
                <w:sz w:val="21"/>
                <w:szCs w:val="21"/>
              </w:rPr>
            </w:pPr>
            <w:r>
              <w:rPr>
                <w:rFonts w:hint="eastAsia" w:ascii="宋体" w:hAnsi="宋体" w:eastAsia="宋体" w:cs="宋体"/>
                <w:kern w:val="0"/>
                <w:sz w:val="21"/>
                <w:szCs w:val="21"/>
              </w:rPr>
              <w:t>1</w:t>
            </w:r>
          </w:p>
        </w:tc>
        <w:tc>
          <w:tcPr>
            <w:tcW w:w="1101" w:type="pct"/>
            <w:shd w:val="clear" w:color="auto" w:fill="auto"/>
            <w:vAlign w:val="center"/>
          </w:tcPr>
          <w:p>
            <w:pPr>
              <w:keepNext w:val="0"/>
              <w:keepLines w:val="0"/>
              <w:pageBreakBefore w:val="0"/>
              <w:kinsoku/>
              <w:overflowPunct/>
              <w:topLinePunct w:val="0"/>
              <w:bidi w:val="0"/>
              <w:adjustRightInd/>
              <w:spacing w:beforeAutospacing="0" w:afterAutospacing="0" w:line="240" w:lineRule="auto"/>
              <w:ind w:left="0" w:leftChars="0" w:right="0" w:rightChars="0" w:firstLine="0" w:firstLineChars="0"/>
              <w:jc w:val="center"/>
              <w:textAlignment w:val="auto"/>
              <w:rPr>
                <w:rFonts w:ascii="宋体" w:hAnsi="宋体" w:eastAsia="宋体" w:cs="宋体"/>
                <w:kern w:val="0"/>
                <w:sz w:val="21"/>
                <w:szCs w:val="21"/>
              </w:rPr>
            </w:pPr>
            <w:r>
              <w:rPr>
                <w:rFonts w:hint="eastAsia" w:ascii="宋体" w:hAnsi="宋体" w:eastAsia="宋体" w:cs="宋体"/>
                <w:b w:val="0"/>
                <w:bCs w:val="0"/>
                <w:sz w:val="21"/>
                <w:szCs w:val="21"/>
                <w:highlight w:val="none"/>
                <w:u w:val="none"/>
                <w:lang w:val="en-US" w:eastAsia="zh-CN"/>
              </w:rPr>
              <w:t>湖南康乃馨养老服务有限公司保洁、保安服务</w:t>
            </w:r>
          </w:p>
        </w:tc>
        <w:tc>
          <w:tcPr>
            <w:tcW w:w="832" w:type="pct"/>
            <w:shd w:val="clear" w:color="auto" w:fill="auto"/>
            <w:vAlign w:val="center"/>
          </w:tcPr>
          <w:p>
            <w:pPr>
              <w:keepNext w:val="0"/>
              <w:keepLines w:val="0"/>
              <w:pageBreakBefore w:val="0"/>
              <w:kinsoku/>
              <w:overflowPunct/>
              <w:topLinePunct w:val="0"/>
              <w:bidi w:val="0"/>
              <w:adjustRightInd/>
              <w:spacing w:beforeAutospacing="0" w:afterAutospacing="0" w:line="240" w:lineRule="auto"/>
              <w:ind w:left="0" w:leftChars="0" w:right="0" w:rightChars="0" w:firstLine="0" w:firstLineChars="0"/>
              <w:jc w:val="center"/>
              <w:textAlignment w:val="auto"/>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详见公开招标文件</w:t>
            </w:r>
          </w:p>
        </w:tc>
        <w:tc>
          <w:tcPr>
            <w:tcW w:w="832" w:type="pct"/>
            <w:shd w:val="clear" w:color="auto" w:fill="auto"/>
            <w:vAlign w:val="center"/>
          </w:tcPr>
          <w:p>
            <w:pPr>
              <w:keepNext w:val="0"/>
              <w:keepLines w:val="0"/>
              <w:pageBreakBefore w:val="0"/>
              <w:kinsoku/>
              <w:overflowPunct/>
              <w:topLinePunct w:val="0"/>
              <w:bidi w:val="0"/>
              <w:adjustRightInd/>
              <w:spacing w:beforeAutospacing="0" w:afterAutospacing="0" w:line="240" w:lineRule="auto"/>
              <w:ind w:left="0" w:leftChars="0" w:right="0" w:rightChars="0" w:firstLine="0" w:firstLine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2"/>
                <w:szCs w:val="22"/>
                <w:lang w:val="en-US" w:eastAsia="zh-CN"/>
              </w:rPr>
              <w:t>详见公开招标文件</w:t>
            </w:r>
          </w:p>
        </w:tc>
        <w:tc>
          <w:tcPr>
            <w:tcW w:w="832" w:type="pct"/>
            <w:shd w:val="clear" w:color="auto" w:fill="auto"/>
            <w:vAlign w:val="center"/>
          </w:tcPr>
          <w:p>
            <w:pPr>
              <w:keepNext w:val="0"/>
              <w:keepLines w:val="0"/>
              <w:pageBreakBefore w:val="0"/>
              <w:kinsoku/>
              <w:overflowPunct/>
              <w:topLinePunct w:val="0"/>
              <w:bidi w:val="0"/>
              <w:adjustRightInd/>
              <w:spacing w:beforeAutospacing="0" w:afterAutospacing="0" w:line="240" w:lineRule="auto"/>
              <w:ind w:left="0" w:leftChars="0" w:right="0" w:rightChars="0" w:firstLine="0" w:firstLineChars="0"/>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1年</w:t>
            </w:r>
          </w:p>
        </w:tc>
        <w:tc>
          <w:tcPr>
            <w:tcW w:w="835" w:type="pct"/>
            <w:shd w:val="clear" w:color="auto" w:fill="auto"/>
            <w:vAlign w:val="center"/>
          </w:tcPr>
          <w:p>
            <w:pPr>
              <w:keepNext w:val="0"/>
              <w:keepLines w:val="0"/>
              <w:pageBreakBefore w:val="0"/>
              <w:kinsoku/>
              <w:overflowPunct/>
              <w:topLinePunct w:val="0"/>
              <w:bidi w:val="0"/>
              <w:adjustRightInd/>
              <w:spacing w:beforeAutospacing="0" w:afterAutospacing="0" w:line="240" w:lineRule="auto"/>
              <w:ind w:left="0" w:leftChars="0" w:right="0" w:rightChars="0" w:firstLine="0" w:firstLineChars="0"/>
              <w:jc w:val="center"/>
              <w:textAlignment w:val="auto"/>
              <w:rPr>
                <w:rFonts w:hint="default" w:ascii="宋体" w:hAnsi="宋体" w:eastAsia="宋体" w:cs="宋体"/>
                <w:kern w:val="0"/>
                <w:sz w:val="21"/>
                <w:szCs w:val="21"/>
                <w:lang w:val="en-US" w:eastAsia="zh-CN"/>
              </w:rPr>
            </w:pPr>
            <w:r>
              <w:rPr>
                <w:rFonts w:hint="eastAsia" w:ascii="宋体" w:hAnsi="宋体" w:eastAsia="宋体" w:cs="宋体"/>
                <w:kern w:val="0"/>
                <w:sz w:val="22"/>
                <w:szCs w:val="22"/>
                <w:lang w:val="en-US" w:eastAsia="zh-CN"/>
              </w:rPr>
              <w:t>详见公开招标文件</w:t>
            </w:r>
          </w:p>
        </w:tc>
      </w:tr>
    </w:tbl>
    <w:p>
      <w:pPr>
        <w:keepNext w:val="0"/>
        <w:keepLines w:val="0"/>
        <w:pageBreakBefore w:val="0"/>
        <w:widowControl w:val="0"/>
        <w:shd w:val="clear"/>
        <w:kinsoku/>
        <w:overflowPunct/>
        <w:topLinePunct w:val="0"/>
        <w:bidi w:val="0"/>
        <w:adjustRightInd/>
        <w:spacing w:beforeAutospacing="0" w:afterAutospacing="0"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五、评审专家名单</w:t>
      </w:r>
    </w:p>
    <w:p>
      <w:pPr>
        <w:keepNext w:val="0"/>
        <w:keepLines w:val="0"/>
        <w:pageBreakBefore w:val="0"/>
        <w:widowControl w:val="0"/>
        <w:shd w:val="clear"/>
        <w:kinsoku/>
        <w:overflowPunct/>
        <w:topLinePunct w:val="0"/>
        <w:bidi w:val="0"/>
        <w:adjustRightInd/>
        <w:spacing w:beforeAutospacing="0" w:afterAutospacing="0" w:line="520" w:lineRule="exact"/>
        <w:ind w:firstLine="420" w:firstLineChars="200"/>
        <w:textAlignment w:val="auto"/>
        <w:rPr>
          <w:rFonts w:hint="default"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李玉龙（主任）、陈洁、吴诚、邓军卫、王珂达</w:t>
      </w:r>
    </w:p>
    <w:p>
      <w:pPr>
        <w:keepNext w:val="0"/>
        <w:keepLines w:val="0"/>
        <w:pageBreakBefore w:val="0"/>
        <w:widowControl w:val="0"/>
        <w:shd w:val="clear"/>
        <w:kinsoku/>
        <w:overflowPunct/>
        <w:topLinePunct w:val="0"/>
        <w:bidi w:val="0"/>
        <w:adjustRightInd/>
        <w:spacing w:beforeAutospacing="0" w:afterAutospacing="0"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六、中标候选（前三名）评审结果</w:t>
      </w:r>
    </w:p>
    <w:tbl>
      <w:tblPr>
        <w:tblStyle w:val="4"/>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461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72" w:type="dxa"/>
            <w:vAlign w:val="center"/>
          </w:tcPr>
          <w:p>
            <w:pPr>
              <w:keepNext w:val="0"/>
              <w:keepLines w:val="0"/>
              <w:pageBreakBefore w:val="0"/>
              <w:suppressLineNumbers w:val="0"/>
              <w:kinsoku/>
              <w:overflowPunct/>
              <w:topLinePunct w:val="0"/>
              <w:bidi w:val="0"/>
              <w:adjustRightInd/>
              <w:spacing w:before="0" w:beforeAutospacing="0" w:after="0" w:afterAutospacing="0" w:line="520" w:lineRule="exact"/>
              <w:ind w:left="0" w:leftChars="0" w:right="0" w:rightChars="0" w:firstLine="0" w:firstLineChars="0"/>
              <w:jc w:val="center"/>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spacing w:val="0"/>
                <w:kern w:val="0"/>
                <w:sz w:val="21"/>
                <w:szCs w:val="21"/>
                <w:lang w:val="en-US" w:eastAsia="zh-CN" w:bidi="ar"/>
              </w:rPr>
              <w:t>排序</w:t>
            </w:r>
          </w:p>
        </w:tc>
        <w:tc>
          <w:tcPr>
            <w:tcW w:w="4611" w:type="dxa"/>
            <w:vAlign w:val="center"/>
          </w:tcPr>
          <w:p>
            <w:pPr>
              <w:keepNext w:val="0"/>
              <w:keepLines w:val="0"/>
              <w:pageBreakBefore w:val="0"/>
              <w:suppressLineNumbers w:val="0"/>
              <w:kinsoku/>
              <w:overflowPunct/>
              <w:topLinePunct w:val="0"/>
              <w:bidi w:val="0"/>
              <w:adjustRightInd/>
              <w:spacing w:before="0" w:beforeAutospacing="0" w:after="0" w:afterAutospacing="0" w:line="520" w:lineRule="exact"/>
              <w:ind w:left="0" w:leftChars="0" w:right="0" w:rightChars="0" w:firstLine="0" w:firstLineChars="0"/>
              <w:jc w:val="center"/>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spacing w:val="0"/>
                <w:kern w:val="0"/>
                <w:sz w:val="21"/>
                <w:szCs w:val="21"/>
                <w:lang w:val="en-US" w:eastAsia="zh-CN" w:bidi="ar"/>
              </w:rPr>
              <w:t>候选人名称</w:t>
            </w:r>
          </w:p>
        </w:tc>
        <w:tc>
          <w:tcPr>
            <w:tcW w:w="1968" w:type="dxa"/>
            <w:vAlign w:val="center"/>
          </w:tcPr>
          <w:p>
            <w:pPr>
              <w:keepNext w:val="0"/>
              <w:keepLines w:val="0"/>
              <w:pageBreakBefore w:val="0"/>
              <w:suppressLineNumbers w:val="0"/>
              <w:kinsoku/>
              <w:overflowPunct/>
              <w:topLinePunct w:val="0"/>
              <w:bidi w:val="0"/>
              <w:adjustRightInd/>
              <w:spacing w:before="0" w:beforeAutospacing="0" w:after="0" w:afterAutospacing="0" w:line="520" w:lineRule="exact"/>
              <w:ind w:left="0" w:leftChars="0" w:right="0" w:rightChars="0" w:firstLine="0" w:firstLineChars="0"/>
              <w:jc w:val="center"/>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spacing w:val="0"/>
                <w:kern w:val="0"/>
                <w:sz w:val="21"/>
                <w:szCs w:val="21"/>
                <w:lang w:val="en-US" w:eastAsia="zh-CN" w:bidi="ar"/>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72" w:type="dxa"/>
            <w:vAlign w:val="center"/>
          </w:tcPr>
          <w:p>
            <w:pPr>
              <w:keepNext w:val="0"/>
              <w:keepLines w:val="0"/>
              <w:pageBreakBefore w:val="0"/>
              <w:widowControl w:val="0"/>
              <w:kinsoku/>
              <w:overflowPunct/>
              <w:topLinePunct w:val="0"/>
              <w:bidi w:val="0"/>
              <w:adjustRightInd/>
              <w:spacing w:beforeAutospacing="0" w:afterAutospacing="0" w:line="52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第一名</w:t>
            </w:r>
          </w:p>
        </w:tc>
        <w:tc>
          <w:tcPr>
            <w:tcW w:w="4611" w:type="dxa"/>
            <w:vAlign w:val="center"/>
          </w:tcPr>
          <w:p>
            <w:pPr>
              <w:keepNext w:val="0"/>
              <w:keepLines w:val="0"/>
              <w:pageBreakBefore w:val="0"/>
              <w:widowControl w:val="0"/>
              <w:kinsoku/>
              <w:overflowPunct/>
              <w:topLinePunct w:val="0"/>
              <w:bidi w:val="0"/>
              <w:adjustRightInd/>
              <w:spacing w:beforeAutospacing="0" w:afterAutospacing="0" w:line="520" w:lineRule="exact"/>
              <w:jc w:val="center"/>
              <w:textAlignment w:val="auto"/>
              <w:rPr>
                <w:rFonts w:hint="default"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b w:val="0"/>
                <w:bCs w:val="0"/>
                <w:i w:val="0"/>
                <w:iCs w:val="0"/>
                <w:color w:val="000000"/>
                <w:spacing w:val="0"/>
                <w:sz w:val="21"/>
                <w:szCs w:val="21"/>
                <w:shd w:val="clear" w:fill="FFFFFF"/>
                <w:lang w:val="en-US" w:eastAsia="zh-CN"/>
              </w:rPr>
              <w:t>湖南湘卫医院管理有限公司</w:t>
            </w:r>
          </w:p>
        </w:tc>
        <w:tc>
          <w:tcPr>
            <w:tcW w:w="1968" w:type="dxa"/>
            <w:vAlign w:val="center"/>
          </w:tcPr>
          <w:p>
            <w:pPr>
              <w:keepNext w:val="0"/>
              <w:keepLines w:val="0"/>
              <w:pageBreakBefore w:val="0"/>
              <w:widowControl w:val="0"/>
              <w:kinsoku/>
              <w:overflowPunct/>
              <w:topLinePunct w:val="0"/>
              <w:bidi w:val="0"/>
              <w:adjustRightInd/>
              <w:spacing w:beforeAutospacing="0" w:afterAutospacing="0" w:line="520" w:lineRule="exact"/>
              <w:jc w:val="center"/>
              <w:textAlignment w:val="auto"/>
              <w:rPr>
                <w:rFonts w:hint="default"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872" w:type="dxa"/>
            <w:vAlign w:val="center"/>
          </w:tcPr>
          <w:p>
            <w:pPr>
              <w:keepNext w:val="0"/>
              <w:keepLines w:val="0"/>
              <w:pageBreakBefore w:val="0"/>
              <w:widowControl w:val="0"/>
              <w:kinsoku/>
              <w:overflowPunct/>
              <w:topLinePunct w:val="0"/>
              <w:bidi w:val="0"/>
              <w:adjustRightInd/>
              <w:spacing w:beforeAutospacing="0" w:afterAutospacing="0" w:line="52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第二名</w:t>
            </w:r>
          </w:p>
        </w:tc>
        <w:tc>
          <w:tcPr>
            <w:tcW w:w="4611" w:type="dxa"/>
            <w:vAlign w:val="center"/>
          </w:tcPr>
          <w:p>
            <w:pPr>
              <w:keepNext w:val="0"/>
              <w:keepLines w:val="0"/>
              <w:pageBreakBefore w:val="0"/>
              <w:widowControl w:val="0"/>
              <w:kinsoku/>
              <w:overflowPunct/>
              <w:topLinePunct w:val="0"/>
              <w:bidi w:val="0"/>
              <w:adjustRightInd/>
              <w:spacing w:beforeAutospacing="0" w:afterAutospacing="0" w:line="520" w:lineRule="exact"/>
              <w:jc w:val="center"/>
              <w:textAlignment w:val="auto"/>
              <w:rPr>
                <w:rFonts w:hint="default"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岳阳美盛物业管理有限公司</w:t>
            </w:r>
          </w:p>
        </w:tc>
        <w:tc>
          <w:tcPr>
            <w:tcW w:w="1968" w:type="dxa"/>
            <w:vAlign w:val="center"/>
          </w:tcPr>
          <w:p>
            <w:pPr>
              <w:keepNext w:val="0"/>
              <w:keepLines w:val="0"/>
              <w:pageBreakBefore w:val="0"/>
              <w:widowControl w:val="0"/>
              <w:kinsoku/>
              <w:overflowPunct/>
              <w:topLinePunct w:val="0"/>
              <w:bidi w:val="0"/>
              <w:adjustRightInd/>
              <w:spacing w:beforeAutospacing="0" w:afterAutospacing="0" w:line="520" w:lineRule="exact"/>
              <w:jc w:val="center"/>
              <w:textAlignment w:val="auto"/>
              <w:rPr>
                <w:rFonts w:hint="default" w:ascii="宋体" w:hAnsi="宋体" w:eastAsia="宋体" w:cs="宋体"/>
                <w:i w:val="0"/>
                <w:iCs w:val="0"/>
                <w:color w:val="000000"/>
                <w:kern w:val="0"/>
                <w:sz w:val="21"/>
                <w:szCs w:val="21"/>
                <w:u w:val="none"/>
                <w:vertAlign w:val="baseline"/>
                <w:lang w:val="en-US" w:eastAsia="zh-CN" w:bidi="ar"/>
              </w:rPr>
            </w:pPr>
            <w:r>
              <w:rPr>
                <w:rFonts w:hint="default" w:ascii="宋体" w:hAnsi="宋体" w:eastAsia="宋体" w:cs="宋体"/>
                <w:i w:val="0"/>
                <w:color w:val="000000"/>
                <w:kern w:val="0"/>
                <w:sz w:val="21"/>
                <w:szCs w:val="21"/>
                <w:vertAlign w:val="baseline"/>
              </w:rPr>
              <w:t>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72" w:type="dxa"/>
            <w:vAlign w:val="center"/>
          </w:tcPr>
          <w:p>
            <w:pPr>
              <w:keepNext w:val="0"/>
              <w:keepLines w:val="0"/>
              <w:pageBreakBefore w:val="0"/>
              <w:widowControl w:val="0"/>
              <w:kinsoku/>
              <w:overflowPunct/>
              <w:topLinePunct w:val="0"/>
              <w:bidi w:val="0"/>
              <w:adjustRightInd/>
              <w:spacing w:beforeAutospacing="0" w:afterAutospacing="0" w:line="520" w:lineRule="exact"/>
              <w:jc w:val="center"/>
              <w:textAlignment w:val="auto"/>
              <w:rPr>
                <w:rFonts w:hint="eastAsia"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第三名</w:t>
            </w:r>
          </w:p>
        </w:tc>
        <w:tc>
          <w:tcPr>
            <w:tcW w:w="4611" w:type="dxa"/>
            <w:vAlign w:val="center"/>
          </w:tcPr>
          <w:p>
            <w:pPr>
              <w:keepNext w:val="0"/>
              <w:keepLines w:val="0"/>
              <w:pageBreakBefore w:val="0"/>
              <w:widowControl w:val="0"/>
              <w:kinsoku/>
              <w:overflowPunct/>
              <w:topLinePunct w:val="0"/>
              <w:bidi w:val="0"/>
              <w:adjustRightInd/>
              <w:spacing w:beforeAutospacing="0" w:afterAutospacing="0" w:line="520" w:lineRule="exact"/>
              <w:jc w:val="center"/>
              <w:textAlignment w:val="auto"/>
              <w:rPr>
                <w:rFonts w:hint="default" w:ascii="宋体" w:hAnsi="宋体" w:eastAsia="宋体" w:cs="宋体"/>
                <w:i w:val="0"/>
                <w:iCs w:val="0"/>
                <w:color w:val="000000"/>
                <w:kern w:val="0"/>
                <w:sz w:val="21"/>
                <w:szCs w:val="21"/>
                <w:u w:val="none"/>
                <w:vertAlign w:val="baseline"/>
                <w:lang w:val="en-US" w:eastAsia="zh-CN" w:bidi="ar"/>
              </w:rPr>
            </w:pPr>
            <w:r>
              <w:rPr>
                <w:rFonts w:hint="eastAsia" w:ascii="宋体" w:hAnsi="宋体" w:eastAsia="宋体" w:cs="宋体"/>
                <w:i w:val="0"/>
                <w:iCs w:val="0"/>
                <w:color w:val="000000"/>
                <w:kern w:val="0"/>
                <w:sz w:val="21"/>
                <w:szCs w:val="21"/>
                <w:u w:val="none"/>
                <w:vertAlign w:val="baseline"/>
                <w:lang w:val="en-US" w:eastAsia="zh-CN" w:bidi="ar"/>
              </w:rPr>
              <w:t>湖南创元物联科技有限公司</w:t>
            </w:r>
          </w:p>
        </w:tc>
        <w:tc>
          <w:tcPr>
            <w:tcW w:w="1968" w:type="dxa"/>
            <w:vAlign w:val="center"/>
          </w:tcPr>
          <w:p>
            <w:pPr>
              <w:keepNext w:val="0"/>
              <w:keepLines w:val="0"/>
              <w:pageBreakBefore w:val="0"/>
              <w:widowControl w:val="0"/>
              <w:kinsoku/>
              <w:overflowPunct/>
              <w:topLinePunct w:val="0"/>
              <w:bidi w:val="0"/>
              <w:adjustRightInd/>
              <w:spacing w:beforeAutospacing="0" w:afterAutospacing="0" w:line="520" w:lineRule="exact"/>
              <w:jc w:val="center"/>
              <w:textAlignment w:val="auto"/>
              <w:rPr>
                <w:rFonts w:hint="default" w:ascii="宋体" w:hAnsi="宋体" w:eastAsia="宋体" w:cs="宋体"/>
                <w:i w:val="0"/>
                <w:iCs w:val="0"/>
                <w:color w:val="000000"/>
                <w:kern w:val="0"/>
                <w:sz w:val="21"/>
                <w:szCs w:val="21"/>
                <w:u w:val="none"/>
                <w:vertAlign w:val="baseline"/>
                <w:lang w:val="en-US" w:eastAsia="zh-CN" w:bidi="ar"/>
              </w:rPr>
            </w:pPr>
            <w:r>
              <w:rPr>
                <w:rFonts w:hint="default" w:ascii="宋体" w:hAnsi="宋体" w:eastAsia="宋体" w:cs="宋体"/>
                <w:i w:val="0"/>
                <w:color w:val="000000"/>
                <w:kern w:val="0"/>
                <w:sz w:val="21"/>
                <w:szCs w:val="21"/>
                <w:vertAlign w:val="baseline"/>
              </w:rPr>
              <w:t>39.99</w:t>
            </w:r>
          </w:p>
        </w:tc>
      </w:tr>
    </w:tbl>
    <w:p>
      <w:pPr>
        <w:keepNext w:val="0"/>
        <w:keepLines w:val="0"/>
        <w:pageBreakBefore w:val="0"/>
        <w:widowControl w:val="0"/>
        <w:shd w:val="clear"/>
        <w:kinsoku/>
        <w:overflowPunct/>
        <w:topLinePunct w:val="0"/>
        <w:bidi w:val="0"/>
        <w:adjustRightInd/>
        <w:spacing w:beforeAutospacing="0" w:afterAutospacing="0"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七、资格审查不通过的投标供应商名称、原因和依据</w:t>
      </w:r>
    </w:p>
    <w:p>
      <w:pPr>
        <w:keepNext w:val="0"/>
        <w:keepLines w:val="0"/>
        <w:pageBreakBefore w:val="0"/>
        <w:widowControl w:val="0"/>
        <w:shd w:val="clear"/>
        <w:kinsoku/>
        <w:overflowPunct/>
        <w:topLinePunct w:val="0"/>
        <w:bidi w:val="0"/>
        <w:adjustRightInd/>
        <w:spacing w:beforeAutospacing="0" w:afterAutospacing="0"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无</w:t>
      </w:r>
    </w:p>
    <w:p>
      <w:pPr>
        <w:keepNext w:val="0"/>
        <w:keepLines w:val="0"/>
        <w:pageBreakBefore w:val="0"/>
        <w:widowControl w:val="0"/>
        <w:shd w:val="clear"/>
        <w:kinsoku/>
        <w:overflowPunct/>
        <w:topLinePunct w:val="0"/>
        <w:bidi w:val="0"/>
        <w:adjustRightInd/>
        <w:spacing w:beforeAutospacing="0" w:afterAutospacing="0"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八、代理服务收费标准及金额</w:t>
      </w:r>
    </w:p>
    <w:p>
      <w:pPr>
        <w:keepNext w:val="0"/>
        <w:keepLines w:val="0"/>
        <w:pageBreakBefore w:val="0"/>
        <w:widowControl w:val="0"/>
        <w:shd w:val="clear"/>
        <w:kinsoku/>
        <w:overflowPunct/>
        <w:topLinePunct w:val="0"/>
        <w:bidi w:val="0"/>
        <w:adjustRightInd/>
        <w:spacing w:beforeAutospacing="0" w:afterAutospacing="0"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由采购人与代理机构协商确定28767.72元。</w:t>
      </w:r>
    </w:p>
    <w:p>
      <w:pPr>
        <w:keepNext w:val="0"/>
        <w:keepLines w:val="0"/>
        <w:pageBreakBefore w:val="0"/>
        <w:widowControl w:val="0"/>
        <w:shd w:val="clear"/>
        <w:kinsoku/>
        <w:overflowPunct/>
        <w:topLinePunct w:val="0"/>
        <w:bidi w:val="0"/>
        <w:adjustRightInd/>
        <w:spacing w:beforeAutospacing="0" w:afterAutospacing="0"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九、公告期限</w:t>
      </w:r>
    </w:p>
    <w:p>
      <w:pPr>
        <w:keepNext w:val="0"/>
        <w:keepLines w:val="0"/>
        <w:pageBreakBefore w:val="0"/>
        <w:widowControl w:val="0"/>
        <w:shd w:val="clear"/>
        <w:kinsoku/>
        <w:overflowPunct/>
        <w:topLinePunct w:val="0"/>
        <w:bidi w:val="0"/>
        <w:adjustRightInd/>
        <w:spacing w:beforeAutospacing="0" w:afterAutospacing="0"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本公告期限为1个工作日。</w:t>
      </w:r>
    </w:p>
    <w:p>
      <w:pPr>
        <w:keepNext w:val="0"/>
        <w:keepLines w:val="0"/>
        <w:pageBreakBefore w:val="0"/>
        <w:widowControl w:val="0"/>
        <w:shd w:val="clear"/>
        <w:kinsoku/>
        <w:overflowPunct/>
        <w:topLinePunct w:val="0"/>
        <w:bidi w:val="0"/>
        <w:adjustRightInd/>
        <w:spacing w:beforeAutospacing="0" w:afterAutospacing="0"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已参与本项目采购活动的供应商认为该中标结果和采购过程等使自己的权益受到损害的，可以自本公告期限届满之日（自本公告发布之日起至第2个工作日止）起7个工作日内，以书面形式向采购人、采购代理机构提出质疑。质疑供应商对采购人、采购代理机构的答复不满意或者采购人、采购代理机构未在规定的时间内作出答复的，可以在答复期满后15个工作日内向监督管理部门投诉。</w:t>
      </w:r>
    </w:p>
    <w:p>
      <w:pPr>
        <w:keepNext w:val="0"/>
        <w:keepLines w:val="0"/>
        <w:pageBreakBefore w:val="0"/>
        <w:widowControl w:val="0"/>
        <w:shd w:val="clear"/>
        <w:kinsoku/>
        <w:overflowPunct/>
        <w:topLinePunct w:val="0"/>
        <w:bidi w:val="0"/>
        <w:adjustRightInd/>
        <w:spacing w:beforeAutospacing="0" w:afterAutospacing="0"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十、其他补充事宜</w:t>
      </w:r>
    </w:p>
    <w:p>
      <w:pPr>
        <w:keepNext w:val="0"/>
        <w:keepLines w:val="0"/>
        <w:pageBreakBefore w:val="0"/>
        <w:widowControl w:val="0"/>
        <w:shd w:val="clear"/>
        <w:kinsoku/>
        <w:overflowPunct/>
        <w:topLinePunct w:val="0"/>
        <w:bidi w:val="0"/>
        <w:adjustRightInd/>
        <w:spacing w:beforeAutospacing="0" w:afterAutospacing="0"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十一、凡对本次公告内容提出询问，请按以下方式联系</w:t>
      </w:r>
    </w:p>
    <w:p>
      <w:pPr>
        <w:keepNext w:val="0"/>
        <w:keepLines w:val="0"/>
        <w:pageBreakBefore w:val="0"/>
        <w:widowControl w:val="0"/>
        <w:shd w:val="clear"/>
        <w:kinsoku/>
        <w:overflowPunct/>
        <w:topLinePunct w:val="0"/>
        <w:bidi w:val="0"/>
        <w:adjustRightInd/>
        <w:spacing w:beforeAutospacing="0" w:afterAutospacing="0" w:line="520" w:lineRule="exact"/>
        <w:ind w:firstLine="420" w:firstLineChars="200"/>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招 标 人：</w:t>
      </w:r>
      <w:r>
        <w:rPr>
          <w:rFonts w:hint="eastAsia"/>
          <w:color w:val="000000"/>
          <w:szCs w:val="21"/>
        </w:rPr>
        <w:t>湖南康乃馨养老服务有限公司</w:t>
      </w:r>
    </w:p>
    <w:p>
      <w:pPr>
        <w:pStyle w:val="6"/>
        <w:keepNext w:val="0"/>
        <w:keepLines w:val="0"/>
        <w:pageBreakBefore w:val="0"/>
        <w:shd w:val="clear"/>
        <w:kinsoku/>
        <w:overflowPunct/>
        <w:topLinePunct w:val="0"/>
        <w:bidi w:val="0"/>
        <w:adjustRightInd/>
        <w:snapToGrid w:val="0"/>
        <w:spacing w:before="0" w:beforeAutospacing="0" w:after="0" w:afterAutospacing="0" w:line="520" w:lineRule="exact"/>
        <w:ind w:firstLine="420" w:firstLineChars="200"/>
        <w:jc w:val="both"/>
        <w:textAlignment w:val="baseline"/>
        <w:rPr>
          <w:rFonts w:hint="eastAsia" w:asciiTheme="minorHAnsi" w:hAnsiTheme="minorHAnsi" w:eastAsiaTheme="minorEastAsia" w:cstheme="minorBidi"/>
          <w:bCs/>
          <w:color w:val="000000"/>
          <w:kern w:val="2"/>
          <w:sz w:val="21"/>
          <w:szCs w:val="21"/>
          <w:lang w:val="en-US" w:eastAsia="zh-CN" w:bidi="ar-SA"/>
        </w:rPr>
      </w:pPr>
      <w:r>
        <w:rPr>
          <w:rStyle w:val="8"/>
          <w:rFonts w:ascii="宋体" w:hAnsi="宋体" w:eastAsia="宋体" w:cs="宋体"/>
          <w:b w:val="0"/>
          <w:bCs/>
          <w:i w:val="0"/>
          <w:color w:val="000000"/>
          <w:spacing w:val="0"/>
          <w:w w:val="100"/>
          <w:sz w:val="21"/>
          <w:szCs w:val="18"/>
          <w:lang w:val="en-US" w:eastAsia="zh-CN"/>
        </w:rPr>
        <w:t>地    址：</w:t>
      </w:r>
      <w:r>
        <w:rPr>
          <w:rFonts w:hint="eastAsia" w:asciiTheme="minorHAnsi" w:hAnsiTheme="minorHAnsi" w:eastAsiaTheme="minorEastAsia" w:cstheme="minorBidi"/>
          <w:b w:val="0"/>
          <w:bCs w:val="0"/>
          <w:color w:val="000000"/>
          <w:kern w:val="2"/>
          <w:sz w:val="21"/>
          <w:szCs w:val="21"/>
          <w:lang w:val="en-US" w:eastAsia="zh-CN" w:bidi="ar-SA"/>
        </w:rPr>
        <w:t>长沙市望城区银星路二段599号康乃馨国际老年生活示范城二期6栋</w:t>
      </w:r>
    </w:p>
    <w:p>
      <w:pPr>
        <w:pStyle w:val="6"/>
        <w:keepNext w:val="0"/>
        <w:keepLines w:val="0"/>
        <w:pageBreakBefore w:val="0"/>
        <w:shd w:val="clear"/>
        <w:kinsoku/>
        <w:overflowPunct/>
        <w:topLinePunct w:val="0"/>
        <w:bidi w:val="0"/>
        <w:adjustRightInd/>
        <w:snapToGrid w:val="0"/>
        <w:spacing w:before="0" w:beforeAutospacing="0" w:after="0" w:afterAutospacing="0" w:line="520" w:lineRule="exact"/>
        <w:ind w:firstLine="420" w:firstLineChars="200"/>
        <w:jc w:val="both"/>
        <w:textAlignment w:val="baseline"/>
        <w:rPr>
          <w:rStyle w:val="8"/>
          <w:rFonts w:ascii="宋体" w:hAnsi="宋体" w:eastAsia="宋体" w:cs="宋体"/>
          <w:b w:val="0"/>
          <w:bCs/>
          <w:i w:val="0"/>
          <w:color w:val="000000"/>
          <w:spacing w:val="0"/>
          <w:w w:val="100"/>
          <w:sz w:val="21"/>
          <w:szCs w:val="18"/>
          <w:lang w:val="en-US" w:eastAsia="zh-CN"/>
        </w:rPr>
      </w:pPr>
      <w:r>
        <w:rPr>
          <w:rStyle w:val="8"/>
          <w:rFonts w:ascii="宋体" w:hAnsi="宋体" w:eastAsia="宋体" w:cs="宋体"/>
          <w:b w:val="0"/>
          <w:bCs/>
          <w:i w:val="0"/>
          <w:color w:val="000000"/>
          <w:spacing w:val="0"/>
          <w:w w:val="100"/>
          <w:sz w:val="21"/>
          <w:szCs w:val="18"/>
          <w:lang w:val="en-US" w:eastAsia="zh-CN"/>
        </w:rPr>
        <w:t>联 系 人：</w:t>
      </w:r>
      <w:r>
        <w:rPr>
          <w:rFonts w:hint="eastAsia" w:asciiTheme="minorHAnsi" w:hAnsiTheme="minorHAnsi" w:eastAsiaTheme="minorEastAsia" w:cstheme="minorBidi"/>
          <w:b w:val="0"/>
          <w:bCs w:val="0"/>
          <w:color w:val="000000"/>
          <w:kern w:val="2"/>
          <w:sz w:val="21"/>
          <w:szCs w:val="21"/>
          <w:lang w:val="en-US" w:eastAsia="zh-CN" w:bidi="ar-SA"/>
        </w:rPr>
        <w:t>杨女士</w:t>
      </w:r>
    </w:p>
    <w:p>
      <w:pPr>
        <w:pStyle w:val="6"/>
        <w:keepNext w:val="0"/>
        <w:keepLines w:val="0"/>
        <w:pageBreakBefore w:val="0"/>
        <w:shd w:val="clear"/>
        <w:kinsoku/>
        <w:overflowPunct/>
        <w:topLinePunct w:val="0"/>
        <w:bidi w:val="0"/>
        <w:adjustRightInd/>
        <w:snapToGrid w:val="0"/>
        <w:spacing w:before="0" w:beforeAutospacing="0" w:after="0" w:afterAutospacing="0" w:line="520" w:lineRule="exact"/>
        <w:ind w:firstLine="420" w:firstLineChars="200"/>
        <w:jc w:val="both"/>
        <w:textAlignment w:val="baseline"/>
        <w:rPr>
          <w:rStyle w:val="8"/>
          <w:rFonts w:ascii="宋体" w:hAnsi="宋体" w:eastAsia="宋体" w:cs="宋体"/>
          <w:b w:val="0"/>
          <w:bCs/>
          <w:i w:val="0"/>
          <w:color w:val="000000"/>
          <w:spacing w:val="0"/>
          <w:w w:val="100"/>
          <w:sz w:val="21"/>
          <w:szCs w:val="18"/>
          <w:lang w:val="en-US" w:eastAsia="zh-CN"/>
        </w:rPr>
      </w:pPr>
      <w:r>
        <w:rPr>
          <w:rStyle w:val="8"/>
          <w:rFonts w:ascii="宋体" w:hAnsi="宋体" w:eastAsia="宋体" w:cs="宋体"/>
          <w:b w:val="0"/>
          <w:bCs/>
          <w:i w:val="0"/>
          <w:color w:val="000000"/>
          <w:spacing w:val="0"/>
          <w:w w:val="100"/>
          <w:sz w:val="21"/>
          <w:szCs w:val="18"/>
          <w:lang w:val="en-US" w:eastAsia="zh-CN"/>
        </w:rPr>
        <w:t>电    话：</w:t>
      </w:r>
      <w:r>
        <w:rPr>
          <w:rStyle w:val="8"/>
          <w:rFonts w:hint="eastAsia" w:ascii="宋体" w:hAnsi="宋体" w:eastAsia="宋体" w:cs="宋体"/>
          <w:b w:val="0"/>
          <w:bCs/>
          <w:i w:val="0"/>
          <w:color w:val="000000"/>
          <w:spacing w:val="0"/>
          <w:w w:val="100"/>
          <w:sz w:val="21"/>
          <w:szCs w:val="18"/>
          <w:lang w:val="en-US" w:eastAsia="zh-CN"/>
        </w:rPr>
        <w:t>17607316663</w:t>
      </w:r>
    </w:p>
    <w:p>
      <w:pPr>
        <w:pStyle w:val="6"/>
        <w:keepNext w:val="0"/>
        <w:keepLines w:val="0"/>
        <w:pageBreakBefore w:val="0"/>
        <w:shd w:val="clear"/>
        <w:kinsoku/>
        <w:overflowPunct/>
        <w:topLinePunct w:val="0"/>
        <w:bidi w:val="0"/>
        <w:adjustRightInd/>
        <w:snapToGrid w:val="0"/>
        <w:spacing w:before="0" w:beforeAutospacing="0" w:after="0" w:afterAutospacing="0" w:line="520" w:lineRule="exact"/>
        <w:ind w:firstLine="420" w:firstLineChars="200"/>
        <w:jc w:val="both"/>
        <w:textAlignment w:val="baseline"/>
        <w:rPr>
          <w:rStyle w:val="8"/>
          <w:rFonts w:ascii="宋体" w:hAnsi="宋体" w:eastAsia="宋体" w:cs="宋体"/>
          <w:b w:val="0"/>
          <w:bCs/>
          <w:i w:val="0"/>
          <w:color w:val="000000"/>
          <w:spacing w:val="0"/>
          <w:w w:val="100"/>
          <w:sz w:val="21"/>
          <w:szCs w:val="18"/>
          <w:lang w:val="en-US" w:eastAsia="zh-CN"/>
        </w:rPr>
      </w:pPr>
      <w:r>
        <w:rPr>
          <w:rStyle w:val="8"/>
          <w:rFonts w:ascii="宋体" w:hAnsi="宋体" w:eastAsia="宋体" w:cs="宋体"/>
          <w:b w:val="0"/>
          <w:bCs/>
          <w:i w:val="0"/>
          <w:color w:val="000000"/>
          <w:spacing w:val="0"/>
          <w:w w:val="100"/>
          <w:sz w:val="21"/>
          <w:szCs w:val="18"/>
          <w:lang w:val="en-US" w:eastAsia="zh-CN"/>
        </w:rPr>
        <w:t>招标代理机构：湖南省拍卖行有限责任公司</w:t>
      </w:r>
    </w:p>
    <w:p>
      <w:pPr>
        <w:pStyle w:val="6"/>
        <w:keepNext w:val="0"/>
        <w:keepLines w:val="0"/>
        <w:pageBreakBefore w:val="0"/>
        <w:shd w:val="clear"/>
        <w:kinsoku/>
        <w:overflowPunct/>
        <w:topLinePunct w:val="0"/>
        <w:bidi w:val="0"/>
        <w:adjustRightInd/>
        <w:snapToGrid w:val="0"/>
        <w:spacing w:before="0" w:beforeAutospacing="0" w:after="0" w:afterAutospacing="0" w:line="520" w:lineRule="exact"/>
        <w:ind w:firstLine="420" w:firstLineChars="200"/>
        <w:jc w:val="both"/>
        <w:textAlignment w:val="baseline"/>
        <w:rPr>
          <w:rStyle w:val="8"/>
          <w:rFonts w:ascii="宋体" w:hAnsi="宋体" w:eastAsia="宋体" w:cs="宋体"/>
          <w:b w:val="0"/>
          <w:bCs/>
          <w:i w:val="0"/>
          <w:color w:val="000000"/>
          <w:spacing w:val="0"/>
          <w:w w:val="100"/>
          <w:sz w:val="21"/>
          <w:szCs w:val="18"/>
          <w:lang w:val="en-US" w:eastAsia="zh-CN"/>
        </w:rPr>
      </w:pPr>
      <w:r>
        <w:rPr>
          <w:rStyle w:val="8"/>
          <w:rFonts w:ascii="宋体" w:hAnsi="宋体" w:eastAsia="宋体" w:cs="宋体"/>
          <w:b w:val="0"/>
          <w:bCs/>
          <w:i w:val="0"/>
          <w:color w:val="000000"/>
          <w:spacing w:val="0"/>
          <w:w w:val="100"/>
          <w:sz w:val="21"/>
          <w:szCs w:val="18"/>
          <w:lang w:val="en-US" w:eastAsia="zh-CN"/>
        </w:rPr>
        <w:t>地    址：</w:t>
      </w:r>
      <w:r>
        <w:rPr>
          <w:rStyle w:val="8"/>
          <w:rFonts w:hint="eastAsia" w:ascii="宋体" w:hAnsi="宋体" w:eastAsia="宋体" w:cs="宋体"/>
          <w:b w:val="0"/>
          <w:bCs/>
          <w:i w:val="0"/>
          <w:color w:val="000000"/>
          <w:spacing w:val="0"/>
          <w:w w:val="100"/>
          <w:sz w:val="21"/>
          <w:szCs w:val="18"/>
          <w:lang w:val="en-US" w:eastAsia="zh-CN"/>
        </w:rPr>
        <w:t>湖南省长沙市芙蓉区五一大道417号栖谷商业中心四楼</w:t>
      </w:r>
    </w:p>
    <w:p>
      <w:pPr>
        <w:pStyle w:val="6"/>
        <w:keepNext w:val="0"/>
        <w:keepLines w:val="0"/>
        <w:pageBreakBefore w:val="0"/>
        <w:shd w:val="clear"/>
        <w:kinsoku/>
        <w:overflowPunct/>
        <w:topLinePunct w:val="0"/>
        <w:bidi w:val="0"/>
        <w:adjustRightInd/>
        <w:snapToGrid w:val="0"/>
        <w:spacing w:before="0" w:beforeAutospacing="0" w:after="0" w:afterAutospacing="0" w:line="520" w:lineRule="exact"/>
        <w:ind w:firstLine="420" w:firstLineChars="200"/>
        <w:jc w:val="both"/>
        <w:textAlignment w:val="baseline"/>
        <w:rPr>
          <w:rStyle w:val="8"/>
          <w:rFonts w:ascii="宋体" w:hAnsi="宋体" w:eastAsia="宋体" w:cs="宋体"/>
          <w:b w:val="0"/>
          <w:bCs/>
          <w:i w:val="0"/>
          <w:color w:val="000000"/>
          <w:spacing w:val="0"/>
          <w:w w:val="100"/>
          <w:sz w:val="21"/>
          <w:szCs w:val="18"/>
          <w:lang w:val="en-US" w:eastAsia="zh-CN"/>
        </w:rPr>
      </w:pPr>
      <w:r>
        <w:rPr>
          <w:rStyle w:val="8"/>
          <w:rFonts w:ascii="宋体" w:hAnsi="宋体" w:eastAsia="宋体" w:cs="宋体"/>
          <w:b w:val="0"/>
          <w:bCs/>
          <w:i w:val="0"/>
          <w:color w:val="000000"/>
          <w:spacing w:val="0"/>
          <w:w w:val="100"/>
          <w:sz w:val="21"/>
          <w:szCs w:val="18"/>
          <w:lang w:val="en-US" w:eastAsia="zh-CN"/>
        </w:rPr>
        <w:t>联 系 人：</w:t>
      </w:r>
      <w:r>
        <w:rPr>
          <w:rStyle w:val="8"/>
          <w:rFonts w:hint="eastAsia" w:ascii="宋体" w:hAnsi="宋体" w:eastAsia="宋体" w:cs="宋体"/>
          <w:b w:val="0"/>
          <w:bCs/>
          <w:i w:val="0"/>
          <w:color w:val="000000"/>
          <w:spacing w:val="0"/>
          <w:w w:val="100"/>
          <w:sz w:val="21"/>
          <w:szCs w:val="18"/>
          <w:lang w:val="en-US" w:eastAsia="zh-CN"/>
        </w:rPr>
        <w:t>范博然、万林、江彦璇</w:t>
      </w:r>
    </w:p>
    <w:p>
      <w:pPr>
        <w:pStyle w:val="6"/>
        <w:keepNext w:val="0"/>
        <w:keepLines w:val="0"/>
        <w:pageBreakBefore w:val="0"/>
        <w:shd w:val="clear"/>
        <w:kinsoku/>
        <w:overflowPunct/>
        <w:topLinePunct w:val="0"/>
        <w:bidi w:val="0"/>
        <w:adjustRightInd/>
        <w:snapToGrid w:val="0"/>
        <w:spacing w:before="0" w:beforeAutospacing="0" w:after="0" w:afterAutospacing="0" w:line="520" w:lineRule="exact"/>
        <w:ind w:firstLine="420" w:firstLineChars="200"/>
        <w:jc w:val="both"/>
        <w:textAlignment w:val="baseline"/>
        <w:rPr>
          <w:rStyle w:val="8"/>
          <w:rFonts w:ascii="宋体" w:hAnsi="宋体" w:eastAsia="宋体" w:cs="宋体"/>
          <w:b w:val="0"/>
          <w:bCs/>
          <w:i w:val="0"/>
          <w:color w:val="000000"/>
          <w:spacing w:val="0"/>
          <w:w w:val="100"/>
          <w:sz w:val="21"/>
          <w:szCs w:val="18"/>
          <w:lang w:val="en-US" w:eastAsia="zh-CN"/>
        </w:rPr>
      </w:pPr>
      <w:r>
        <w:rPr>
          <w:rStyle w:val="8"/>
          <w:rFonts w:ascii="宋体" w:hAnsi="宋体" w:eastAsia="宋体" w:cs="宋体"/>
          <w:b w:val="0"/>
          <w:bCs/>
          <w:i w:val="0"/>
          <w:color w:val="000000"/>
          <w:spacing w:val="0"/>
          <w:w w:val="100"/>
          <w:sz w:val="21"/>
          <w:szCs w:val="18"/>
          <w:lang w:val="en-US" w:eastAsia="zh-CN"/>
        </w:rPr>
        <w:t>电    话：18075577555  0731-85453328</w:t>
      </w:r>
    </w:p>
    <w:p>
      <w:pPr>
        <w:pStyle w:val="6"/>
        <w:keepNext w:val="0"/>
        <w:keepLines w:val="0"/>
        <w:pageBreakBefore w:val="0"/>
        <w:kinsoku/>
        <w:overflowPunct/>
        <w:topLinePunct w:val="0"/>
        <w:bidi w:val="0"/>
        <w:adjustRightInd/>
        <w:snapToGrid w:val="0"/>
        <w:spacing w:before="0" w:beforeAutospacing="0" w:after="0" w:afterAutospacing="0" w:line="520" w:lineRule="exact"/>
        <w:ind w:firstLine="420" w:firstLineChars="200"/>
        <w:jc w:val="both"/>
        <w:textAlignment w:val="baseline"/>
        <w:rPr>
          <w:rStyle w:val="8"/>
          <w:rFonts w:ascii="宋体" w:hAnsi="宋体" w:eastAsia="宋体" w:cs="宋体"/>
          <w:b w:val="0"/>
          <w:bCs/>
          <w:i w:val="0"/>
          <w:color w:val="FF0000"/>
          <w:spacing w:val="0"/>
          <w:w w:val="100"/>
          <w:sz w:val="21"/>
          <w:szCs w:val="18"/>
          <w:highlight w:val="none"/>
          <w:lang w:val="en-US" w:eastAsia="zh-CN"/>
        </w:rPr>
      </w:pPr>
      <w:r>
        <w:rPr>
          <w:rFonts w:ascii="宋体" w:hAnsi="宋体" w:eastAsia="宋体" w:cs="宋体"/>
          <w:b w:val="0"/>
          <w:i w:val="0"/>
          <w:color w:val="000000"/>
          <w:spacing w:val="0"/>
          <w:w w:val="100"/>
          <w:sz w:val="21"/>
          <w:highlight w:val="none"/>
        </w:rPr>
        <w:t>监督部门：</w:t>
      </w:r>
      <w:r>
        <w:rPr>
          <w:rFonts w:hint="eastAsia" w:ascii="宋体" w:hAnsi="宋体" w:eastAsia="宋体" w:cs="宋体"/>
          <w:b w:val="0"/>
          <w:i w:val="0"/>
          <w:color w:val="000000"/>
          <w:spacing w:val="0"/>
          <w:w w:val="100"/>
          <w:sz w:val="21"/>
          <w:highlight w:val="none"/>
          <w:lang w:eastAsia="zh-CN"/>
        </w:rPr>
        <w:t>品宣投资</w:t>
      </w:r>
      <w:r>
        <w:rPr>
          <w:rFonts w:hint="eastAsia" w:ascii="宋体" w:hAnsi="宋体" w:eastAsia="宋体" w:cs="宋体"/>
          <w:b w:val="0"/>
          <w:i w:val="0"/>
          <w:color w:val="000000"/>
          <w:spacing w:val="0"/>
          <w:w w:val="100"/>
          <w:sz w:val="21"/>
          <w:highlight w:val="none"/>
        </w:rPr>
        <w:t>部</w:t>
      </w:r>
    </w:p>
    <w:p>
      <w:pPr>
        <w:pStyle w:val="6"/>
        <w:keepNext w:val="0"/>
        <w:keepLines w:val="0"/>
        <w:pageBreakBefore w:val="0"/>
        <w:kinsoku/>
        <w:overflowPunct/>
        <w:topLinePunct w:val="0"/>
        <w:bidi w:val="0"/>
        <w:adjustRightInd/>
        <w:snapToGrid w:val="0"/>
        <w:spacing w:before="0" w:beforeAutospacing="0" w:after="0" w:afterAutospacing="0" w:line="520" w:lineRule="exact"/>
        <w:ind w:firstLine="420" w:firstLineChars="200"/>
        <w:jc w:val="both"/>
        <w:textAlignment w:val="baseline"/>
        <w:rPr>
          <w:rStyle w:val="8"/>
          <w:rFonts w:ascii="宋体" w:hAnsi="宋体" w:eastAsia="宋体" w:cs="宋体"/>
          <w:b w:val="0"/>
          <w:bCs/>
          <w:i w:val="0"/>
          <w:color w:val="FF0000"/>
          <w:spacing w:val="0"/>
          <w:w w:val="100"/>
          <w:sz w:val="21"/>
          <w:szCs w:val="18"/>
          <w:highlight w:val="none"/>
          <w:lang w:val="en-US" w:eastAsia="zh-CN"/>
        </w:rPr>
      </w:pPr>
      <w:r>
        <w:rPr>
          <w:rFonts w:ascii="宋体" w:hAnsi="宋体" w:eastAsia="宋体" w:cs="宋体"/>
          <w:b w:val="0"/>
          <w:i w:val="0"/>
          <w:color w:val="000000"/>
          <w:spacing w:val="0"/>
          <w:w w:val="100"/>
          <w:sz w:val="21"/>
          <w:highlight w:val="none"/>
        </w:rPr>
        <w:t>地    址：</w:t>
      </w:r>
      <w:r>
        <w:rPr>
          <w:rFonts w:hint="eastAsia" w:ascii="宋体" w:hAnsi="宋体" w:eastAsia="宋体" w:cs="宋体"/>
          <w:b w:val="0"/>
          <w:i w:val="0"/>
          <w:color w:val="000000"/>
          <w:spacing w:val="0"/>
          <w:w w:val="100"/>
          <w:sz w:val="21"/>
          <w:highlight w:val="none"/>
        </w:rPr>
        <w:t>长沙市望城区银星路二段599号康乃馨国际老年生活示范城二期</w:t>
      </w:r>
      <w:r>
        <w:rPr>
          <w:rFonts w:hint="eastAsia" w:ascii="宋体" w:hAnsi="宋体" w:eastAsia="宋体" w:cs="宋体"/>
          <w:b w:val="0"/>
          <w:i w:val="0"/>
          <w:color w:val="000000"/>
          <w:spacing w:val="0"/>
          <w:w w:val="100"/>
          <w:sz w:val="21"/>
          <w:highlight w:val="none"/>
          <w:lang w:val="en-US" w:eastAsia="zh-CN"/>
        </w:rPr>
        <w:t>1</w:t>
      </w:r>
      <w:r>
        <w:rPr>
          <w:rFonts w:hint="eastAsia" w:ascii="宋体" w:hAnsi="宋体" w:eastAsia="宋体" w:cs="宋体"/>
          <w:b w:val="0"/>
          <w:i w:val="0"/>
          <w:color w:val="000000"/>
          <w:spacing w:val="0"/>
          <w:w w:val="100"/>
          <w:sz w:val="21"/>
          <w:highlight w:val="none"/>
        </w:rPr>
        <w:t>栋</w:t>
      </w:r>
    </w:p>
    <w:p>
      <w:pPr>
        <w:keepNext w:val="0"/>
        <w:keepLines w:val="0"/>
        <w:pageBreakBefore w:val="0"/>
        <w:suppressLineNumbers w:val="0"/>
        <w:kinsoku/>
        <w:overflowPunct/>
        <w:topLinePunct w:val="0"/>
        <w:bidi w:val="0"/>
        <w:adjustRightInd/>
        <w:spacing w:beforeAutospacing="0" w:afterAutospacing="0" w:line="520" w:lineRule="exact"/>
        <w:ind w:firstLine="420" w:firstLineChars="200"/>
        <w:jc w:val="left"/>
        <w:textAlignment w:val="auto"/>
        <w:rPr>
          <w:rFonts w:hint="default" w:ascii="宋体" w:hAnsi="宋体" w:eastAsia="宋体" w:cs="宋体"/>
          <w:b/>
          <w:bCs/>
          <w:i w:val="0"/>
          <w:iCs w:val="0"/>
          <w:color w:val="000000"/>
          <w:spacing w:val="0"/>
          <w:kern w:val="0"/>
          <w:sz w:val="21"/>
          <w:szCs w:val="21"/>
          <w:shd w:val="clear" w:fill="FEFFFF"/>
          <w:lang w:val="en-US" w:eastAsia="zh-CN" w:bidi="ar"/>
        </w:rPr>
      </w:pPr>
      <w:r>
        <w:rPr>
          <w:rFonts w:ascii="宋体" w:hAnsi="宋体" w:eastAsia="宋体" w:cs="宋体"/>
          <w:b w:val="0"/>
          <w:i w:val="0"/>
          <w:color w:val="000000"/>
          <w:spacing w:val="0"/>
          <w:w w:val="100"/>
          <w:sz w:val="21"/>
          <w:highlight w:val="none"/>
        </w:rPr>
        <w:t>联系电话：</w:t>
      </w:r>
      <w:r>
        <w:rPr>
          <w:rFonts w:hint="eastAsia" w:ascii="宋体" w:hAnsi="宋体" w:eastAsia="宋体" w:cs="宋体"/>
          <w:b w:val="0"/>
          <w:i w:val="0"/>
          <w:color w:val="000000"/>
          <w:spacing w:val="0"/>
          <w:w w:val="100"/>
          <w:sz w:val="21"/>
          <w:highlight w:val="none"/>
        </w:rPr>
        <w:t>1</w:t>
      </w:r>
      <w:r>
        <w:rPr>
          <w:rFonts w:hint="eastAsia" w:ascii="宋体" w:hAnsi="宋体" w:eastAsia="宋体" w:cs="宋体"/>
          <w:b w:val="0"/>
          <w:i w:val="0"/>
          <w:color w:val="000000"/>
          <w:spacing w:val="0"/>
          <w:w w:val="100"/>
          <w:sz w:val="21"/>
          <w:highlight w:val="none"/>
          <w:lang w:val="en-US" w:eastAsia="zh-CN"/>
        </w:rPr>
        <w:t>8684770333</w:t>
      </w:r>
      <w:r>
        <w:rPr>
          <w:rFonts w:hint="eastAsia" w:ascii="宋体" w:hAnsi="宋体" w:eastAsia="宋体" w:cs="宋体"/>
          <w:b w:val="0"/>
          <w:i w:val="0"/>
          <w:color w:val="000000"/>
          <w:spacing w:val="0"/>
          <w:w w:val="100"/>
          <w:sz w:val="21"/>
          <w:highlight w:val="none"/>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zE4ZGU3NWJjNGU0ODEzODExMTA3YWQ2NjBkNTMifQ=="/>
  </w:docVars>
  <w:rsids>
    <w:rsidRoot w:val="06F10D69"/>
    <w:rsid w:val="06F10D69"/>
    <w:rsid w:val="0ECC34C6"/>
    <w:rsid w:val="1C955052"/>
    <w:rsid w:val="205E6A08"/>
    <w:rsid w:val="20893CB3"/>
    <w:rsid w:val="22304C18"/>
    <w:rsid w:val="227C7581"/>
    <w:rsid w:val="385175FB"/>
    <w:rsid w:val="46393874"/>
    <w:rsid w:val="4DC73975"/>
    <w:rsid w:val="50514E73"/>
    <w:rsid w:val="537E14BB"/>
    <w:rsid w:val="57FD1425"/>
    <w:rsid w:val="60727D68"/>
    <w:rsid w:val="62020381"/>
    <w:rsid w:val="6AAA5208"/>
    <w:rsid w:val="72401BD5"/>
    <w:rsid w:val="76E7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Text1I2"/>
    <w:basedOn w:val="7"/>
    <w:qFormat/>
    <w:uiPriority w:val="0"/>
    <w:pPr>
      <w:spacing w:beforeAutospacing="0" w:afterAutospacing="0" w:line="312" w:lineRule="atLeast"/>
      <w:ind w:firstLine="420" w:firstLineChars="200"/>
      <w:jc w:val="both"/>
      <w:textAlignment w:val="baseline"/>
    </w:pPr>
  </w:style>
  <w:style w:type="paragraph" w:customStyle="1" w:styleId="7">
    <w:name w:val="BodyTextIndent"/>
    <w:basedOn w:val="1"/>
    <w:qFormat/>
    <w:uiPriority w:val="0"/>
    <w:pPr>
      <w:spacing w:beforeAutospacing="0" w:afterAutospacing="0" w:line="312" w:lineRule="atLeast"/>
      <w:ind w:firstLine="444"/>
      <w:jc w:val="both"/>
      <w:textAlignment w:val="baseline"/>
    </w:pPr>
    <w:rPr>
      <w:b/>
      <w:sz w:val="24"/>
      <w:lang w:val="en-US" w:eastAsia="zh-CN" w:bidi="ar-SA"/>
    </w:rPr>
  </w:style>
  <w:style w:type="character" w:customStyle="1" w:styleId="8">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775</Words>
  <Characters>872</Characters>
  <Lines>0</Lines>
  <Paragraphs>0</Paragraphs>
  <TotalTime>20</TotalTime>
  <ScaleCrop>false</ScaleCrop>
  <LinksUpToDate>false</LinksUpToDate>
  <CharactersWithSpaces>901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2022-05-27T03:54:00Z</dcterms:created>
  <dc:creator>博然大雾</dc:creator>
  <cp:lastModifiedBy>Administrator</cp:lastModifiedBy>
  <cp:lastPrinted>2023-01-12T01:45:00Z</cp:lastPrinted>
  <dcterms:modified xsi:type="dcterms:W3CDTF">2023-01-12T09:08:39Z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2EB3BF4B2FF94BACB80A2D2E5D2A611C</vt:lpwstr>
  </property>
</Properties>
</file>